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72A" w:rsidRPr="003C672A" w:rsidRDefault="00B03B71" w:rsidP="003C67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 обращений  граждан за  3 </w:t>
      </w:r>
      <w:r w:rsidR="003C672A" w:rsidRPr="003C672A">
        <w:rPr>
          <w:rFonts w:ascii="Times New Roman" w:hAnsi="Times New Roman" w:cs="Times New Roman"/>
          <w:b/>
          <w:sz w:val="28"/>
          <w:szCs w:val="28"/>
        </w:rPr>
        <w:t xml:space="preserve"> кв. 2015 года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72A" w:rsidRPr="003C672A" w:rsidRDefault="00B03B71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3 </w:t>
      </w:r>
      <w:r w:rsidR="003C672A" w:rsidRPr="003C672A">
        <w:rPr>
          <w:rFonts w:ascii="Times New Roman" w:hAnsi="Times New Roman" w:cs="Times New Roman"/>
          <w:sz w:val="28"/>
          <w:szCs w:val="28"/>
        </w:rPr>
        <w:t xml:space="preserve">квартале 2015 г. в адрес  главного управления архитектуры и градостроительства Рязанской области  поступило  27  письменных обращений граждан, в </w:t>
      </w:r>
      <w:proofErr w:type="spellStart"/>
      <w:r w:rsidR="003C672A" w:rsidRPr="003C672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C672A" w:rsidRPr="003C672A">
        <w:rPr>
          <w:rFonts w:ascii="Times New Roman" w:hAnsi="Times New Roman" w:cs="Times New Roman"/>
          <w:sz w:val="28"/>
          <w:szCs w:val="28"/>
        </w:rPr>
        <w:t>.  в форме электронного документа -  12.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 w:rsidRPr="003C672A">
        <w:rPr>
          <w:rFonts w:ascii="Times New Roman" w:hAnsi="Times New Roman" w:cs="Times New Roman"/>
          <w:sz w:val="28"/>
          <w:szCs w:val="28"/>
        </w:rPr>
        <w:t xml:space="preserve">       Обращения содержат </w:t>
      </w:r>
      <w:r w:rsidR="00B03B71">
        <w:rPr>
          <w:rFonts w:ascii="Times New Roman" w:hAnsi="Times New Roman" w:cs="Times New Roman"/>
          <w:sz w:val="28"/>
          <w:szCs w:val="28"/>
        </w:rPr>
        <w:t xml:space="preserve">вопросы, касающиеся перспективной застройки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территории г.</w:t>
      </w:r>
      <w:r w:rsidR="00B03B71">
        <w:rPr>
          <w:rFonts w:ascii="Times New Roman" w:hAnsi="Times New Roman" w:cs="Times New Roman"/>
          <w:sz w:val="28"/>
          <w:szCs w:val="28"/>
        </w:rPr>
        <w:t xml:space="preserve"> Рязани и </w:t>
      </w:r>
      <w:r>
        <w:rPr>
          <w:rFonts w:ascii="Times New Roman" w:hAnsi="Times New Roman" w:cs="Times New Roman"/>
          <w:sz w:val="28"/>
          <w:szCs w:val="28"/>
        </w:rPr>
        <w:t>других поселений области,</w:t>
      </w:r>
      <w:r w:rsidR="00B03B71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3C672A">
        <w:rPr>
          <w:rFonts w:ascii="Times New Roman" w:hAnsi="Times New Roman" w:cs="Times New Roman"/>
          <w:sz w:val="28"/>
          <w:szCs w:val="28"/>
        </w:rPr>
        <w:t xml:space="preserve">  о нарушениях  градостроительного, земельного</w:t>
      </w:r>
      <w:r w:rsidR="00B03B71">
        <w:rPr>
          <w:rFonts w:ascii="Times New Roman" w:hAnsi="Times New Roman" w:cs="Times New Roman"/>
          <w:sz w:val="28"/>
          <w:szCs w:val="28"/>
        </w:rPr>
        <w:t xml:space="preserve">  законодательства  </w:t>
      </w:r>
      <w:r w:rsidRPr="003C672A">
        <w:rPr>
          <w:rFonts w:ascii="Times New Roman" w:hAnsi="Times New Roman" w:cs="Times New Roman"/>
          <w:sz w:val="28"/>
          <w:szCs w:val="28"/>
        </w:rPr>
        <w:t xml:space="preserve"> при  строительстве</w:t>
      </w:r>
      <w:r w:rsidR="00B03B71">
        <w:rPr>
          <w:rFonts w:ascii="Times New Roman" w:hAnsi="Times New Roman" w:cs="Times New Roman"/>
          <w:sz w:val="28"/>
          <w:szCs w:val="28"/>
        </w:rPr>
        <w:t xml:space="preserve"> и реконструкции</w:t>
      </w:r>
      <w:r w:rsidRPr="003C672A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B03B71">
        <w:rPr>
          <w:rFonts w:ascii="Times New Roman" w:hAnsi="Times New Roman" w:cs="Times New Roman"/>
          <w:sz w:val="28"/>
          <w:szCs w:val="28"/>
        </w:rPr>
        <w:t xml:space="preserve">уальных жилых домов </w:t>
      </w:r>
      <w:r w:rsidR="000279E7">
        <w:rPr>
          <w:rFonts w:ascii="Times New Roman" w:hAnsi="Times New Roman" w:cs="Times New Roman"/>
          <w:sz w:val="28"/>
          <w:szCs w:val="28"/>
        </w:rPr>
        <w:t>и др.</w:t>
      </w:r>
      <w:r w:rsidRPr="003C67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 w:rsidRPr="003C672A">
        <w:rPr>
          <w:rFonts w:ascii="Times New Roman" w:hAnsi="Times New Roman" w:cs="Times New Roman"/>
          <w:sz w:val="28"/>
          <w:szCs w:val="28"/>
        </w:rPr>
        <w:tab/>
        <w:t>По всем обращениям даны письменные разъяснения, в  установленные законом сроки.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 w:rsidRPr="003C672A">
        <w:rPr>
          <w:rFonts w:ascii="Times New Roman" w:hAnsi="Times New Roman" w:cs="Times New Roman"/>
          <w:sz w:val="28"/>
          <w:szCs w:val="28"/>
        </w:rPr>
        <w:tab/>
        <w:t xml:space="preserve">Заявления  по вопросам,  находящимся вне компетенции главного управления направлялись для рассмотрения по подведомственности. </w:t>
      </w:r>
    </w:p>
    <w:p w:rsidR="003C672A" w:rsidRDefault="003C672A" w:rsidP="003C672A"/>
    <w:p w:rsidR="003C672A" w:rsidRDefault="003C672A" w:rsidP="003C672A"/>
    <w:p w:rsidR="003C672A" w:rsidRDefault="003C672A" w:rsidP="003C672A"/>
    <w:p w:rsidR="002B0B21" w:rsidRDefault="002B0B21"/>
    <w:sectPr w:rsidR="002B0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9A"/>
    <w:rsid w:val="000279E7"/>
    <w:rsid w:val="002B0B21"/>
    <w:rsid w:val="003C672A"/>
    <w:rsid w:val="0058363A"/>
    <w:rsid w:val="0063369A"/>
    <w:rsid w:val="00B0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А. Кондрашова</dc:creator>
  <cp:keywords/>
  <dc:description/>
  <cp:lastModifiedBy>Валентина А. Кондрашова</cp:lastModifiedBy>
  <cp:revision>7</cp:revision>
  <cp:lastPrinted>2015-10-08T13:04:00Z</cp:lastPrinted>
  <dcterms:created xsi:type="dcterms:W3CDTF">2015-09-03T08:56:00Z</dcterms:created>
  <dcterms:modified xsi:type="dcterms:W3CDTF">2015-10-08T13:04:00Z</dcterms:modified>
</cp:coreProperties>
</file>